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150D6200" w:rsidP="4AD4A5CE" w:rsidRDefault="150D6200" w14:paraId="77C669B5" w14:textId="76E2ACC7">
      <w:pPr>
        <w:pStyle w:val="Normal"/>
        <w:bidi w:val="0"/>
        <w:spacing w:before="0" w:beforeAutospacing="off" w:after="0" w:afterAutospacing="off" w:line="259" w:lineRule="auto"/>
        <w:ind w:left="0" w:right="0"/>
        <w:jc w:val="left"/>
        <w:rPr>
          <w:rFonts w:ascii="Lato Medium" w:hAnsi="Lato Medium"/>
        </w:rPr>
      </w:pPr>
      <w:r w:rsidRPr="4AD4A5CE" w:rsidR="150D6200">
        <w:rPr>
          <w:rFonts w:ascii="Lato Medium" w:hAnsi="Lato Medium"/>
        </w:rPr>
        <w:t>April 9, 2020</w:t>
      </w:r>
    </w:p>
    <w:p w:rsidR="009616A3" w:rsidP="00B0744C" w:rsidRDefault="009616A3" w14:paraId="56106502" w14:textId="4DFFE521">
      <w:pPr>
        <w:rPr>
          <w:rFonts w:ascii="Lato Medium" w:hAnsi="Lato Medium"/>
          <w:bCs/>
        </w:rPr>
      </w:pPr>
    </w:p>
    <w:p w:rsidR="009616A3" w:rsidP="00B0744C" w:rsidRDefault="009616A3" w14:paraId="6D05EFF0" w14:textId="55E9918E">
      <w:pPr>
        <w:rPr>
          <w:rFonts w:ascii="Lato Medium" w:hAnsi="Lato Medium"/>
          <w:bCs/>
        </w:rPr>
      </w:pPr>
      <w:r>
        <w:rPr>
          <w:rFonts w:ascii="Lato Medium" w:hAnsi="Lato Medium"/>
          <w:bCs/>
        </w:rPr>
        <w:t>Mr. Rick Burgess</w:t>
      </w:r>
    </w:p>
    <w:p w:rsidR="009616A3" w:rsidP="00B0744C" w:rsidRDefault="009616A3" w14:paraId="1A71A2F2" w14:textId="1DC9898B">
      <w:pPr>
        <w:rPr>
          <w:rFonts w:ascii="Lato Medium" w:hAnsi="Lato Medium"/>
          <w:bCs/>
        </w:rPr>
      </w:pPr>
      <w:r>
        <w:rPr>
          <w:rFonts w:ascii="Lato Medium" w:hAnsi="Lato Medium"/>
          <w:bCs/>
        </w:rPr>
        <w:t>Wayfinding Sign Program Administrator</w:t>
      </w:r>
    </w:p>
    <w:p w:rsidR="009616A3" w:rsidP="00B0744C" w:rsidRDefault="009616A3" w14:paraId="57AE6D31" w14:textId="61D4AF13">
      <w:pPr>
        <w:rPr>
          <w:rFonts w:ascii="Lato Medium" w:hAnsi="Lato Medium"/>
          <w:bCs/>
        </w:rPr>
      </w:pPr>
      <w:r>
        <w:rPr>
          <w:rFonts w:ascii="Lato Medium" w:hAnsi="Lato Medium"/>
          <w:bCs/>
        </w:rPr>
        <w:t>VDOT Central Office Traffic Engineering Division</w:t>
      </w:r>
    </w:p>
    <w:p w:rsidR="009616A3" w:rsidP="00B0744C" w:rsidRDefault="009616A3" w14:paraId="03826F20" w14:textId="12937C6E">
      <w:pPr>
        <w:rPr>
          <w:rFonts w:ascii="Lato Medium" w:hAnsi="Lato Medium"/>
          <w:bCs/>
        </w:rPr>
      </w:pPr>
      <w:r>
        <w:rPr>
          <w:rFonts w:ascii="Lato Medium" w:hAnsi="Lato Medium"/>
          <w:bCs/>
        </w:rPr>
        <w:t>1401 East Broad Street</w:t>
      </w:r>
    </w:p>
    <w:p w:rsidR="009616A3" w:rsidP="00B0744C" w:rsidRDefault="009616A3" w14:paraId="3F1935AB" w14:textId="374D4511">
      <w:pPr>
        <w:rPr>
          <w:rFonts w:ascii="Lato Medium" w:hAnsi="Lato Medium"/>
          <w:bCs/>
        </w:rPr>
      </w:pPr>
      <w:r>
        <w:rPr>
          <w:rFonts w:ascii="Lato Medium" w:hAnsi="Lato Medium"/>
          <w:bCs/>
        </w:rPr>
        <w:t>Richmond, VA 23219</w:t>
      </w:r>
    </w:p>
    <w:p w:rsidR="009616A3" w:rsidP="00B0744C" w:rsidRDefault="009616A3" w14:paraId="2A5F7CDC" w14:textId="2C45DC0A">
      <w:pPr>
        <w:rPr>
          <w:rFonts w:ascii="Lato Medium" w:hAnsi="Lato Medium"/>
          <w:bCs/>
        </w:rPr>
      </w:pPr>
    </w:p>
    <w:p w:rsidR="009616A3" w:rsidP="00B0744C" w:rsidRDefault="009616A3" w14:paraId="0F17367D" w14:textId="37392B45">
      <w:pPr>
        <w:rPr>
          <w:rFonts w:ascii="Lato Medium" w:hAnsi="Lato Medium"/>
          <w:bCs/>
        </w:rPr>
      </w:pPr>
      <w:r>
        <w:rPr>
          <w:rFonts w:ascii="Lato Medium" w:hAnsi="Lato Medium"/>
          <w:bCs/>
        </w:rPr>
        <w:t>Dear Mr. Burgess:</w:t>
      </w:r>
    </w:p>
    <w:p w:rsidR="009616A3" w:rsidP="00B0744C" w:rsidRDefault="009616A3" w14:paraId="273DD886" w14:textId="0AA85A16">
      <w:pPr>
        <w:rPr>
          <w:rFonts w:ascii="Lato Medium" w:hAnsi="Lato Medium"/>
          <w:bCs/>
        </w:rPr>
      </w:pPr>
    </w:p>
    <w:p w:rsidR="009616A3" w:rsidP="009616A3" w:rsidRDefault="009616A3" w14:paraId="093F4C3E" w14:textId="10737A91">
      <w:pPr>
        <w:tabs>
          <w:tab w:val="left" w:pos="540"/>
        </w:tabs>
        <w:rPr>
          <w:rFonts w:ascii="Lato Medium" w:hAnsi="Lato Medium"/>
        </w:rPr>
      </w:pPr>
      <w:r>
        <w:rPr>
          <w:rFonts w:ascii="Lato Medium" w:hAnsi="Lato Medium"/>
          <w:bCs/>
        </w:rPr>
        <w:t xml:space="preserve">It is my pleasure to submit a letter of interest to you in an effort to continue in our development of a Community Wayfinding Sign System. </w:t>
      </w:r>
      <w:r>
        <w:rPr>
          <w:rFonts w:ascii="Lato Medium" w:hAnsi="Lato Medium"/>
        </w:rPr>
        <w:t>T</w:t>
      </w:r>
      <w:r w:rsidRPr="009616A3">
        <w:rPr>
          <w:rFonts w:ascii="Lato Medium" w:hAnsi="Lato Medium"/>
        </w:rPr>
        <w:t xml:space="preserve">he Town of Strasburg </w:t>
      </w:r>
      <w:r w:rsidR="00357EC1">
        <w:rPr>
          <w:rFonts w:ascii="Lato Medium" w:hAnsi="Lato Medium"/>
        </w:rPr>
        <w:t>is in the process of implement</w:t>
      </w:r>
      <w:r w:rsidRPr="009616A3">
        <w:rPr>
          <w:rFonts w:ascii="Lato Medium" w:hAnsi="Lato Medium"/>
        </w:rPr>
        <w:t xml:space="preserve"> a marketing strategy which includes branding</w:t>
      </w:r>
      <w:r w:rsidR="00357EC1">
        <w:rPr>
          <w:rFonts w:ascii="Lato Medium" w:hAnsi="Lato Medium"/>
        </w:rPr>
        <w:t>, as well as</w:t>
      </w:r>
      <w:r w:rsidRPr="009616A3">
        <w:rPr>
          <w:rFonts w:ascii="Lato Medium" w:hAnsi="Lato Medium"/>
        </w:rPr>
        <w:t xml:space="preserve"> a system of branded wayfinding signage to </w:t>
      </w:r>
      <w:r w:rsidRPr="00357EC1">
        <w:rPr>
          <w:rFonts w:ascii="Lato Medium" w:hAnsi="Lato Medium"/>
          <w:b/>
          <w:bCs/>
        </w:rPr>
        <w:t>facilitate visitation and enhance the visitor experience</w:t>
      </w:r>
      <w:r w:rsidRPr="009616A3">
        <w:rPr>
          <w:rFonts w:ascii="Lato Medium" w:hAnsi="Lato Medium"/>
        </w:rPr>
        <w:t xml:space="preserve">. </w:t>
      </w:r>
      <w:r w:rsidR="00357EC1">
        <w:rPr>
          <w:rFonts w:ascii="Lato Medium" w:hAnsi="Lato Medium"/>
        </w:rPr>
        <w:t>Over the course of the past several years, t</w:t>
      </w:r>
      <w:r w:rsidRPr="009616A3">
        <w:rPr>
          <w:rFonts w:ascii="Lato Medium" w:hAnsi="Lato Medium"/>
        </w:rPr>
        <w:t>he Town has retained a marketing consultant to develop the branding strategy including graphic design elements</w:t>
      </w:r>
      <w:r w:rsidR="00357EC1">
        <w:rPr>
          <w:rFonts w:ascii="Lato Medium" w:hAnsi="Lato Medium"/>
        </w:rPr>
        <w:t xml:space="preserve">, </w:t>
      </w:r>
      <w:r w:rsidRPr="009616A3">
        <w:rPr>
          <w:rFonts w:ascii="Lato Medium" w:hAnsi="Lato Medium"/>
        </w:rPr>
        <w:t>administered a public survey from April 1</w:t>
      </w:r>
      <w:r w:rsidRPr="009616A3">
        <w:rPr>
          <w:rFonts w:ascii="Lato Medium" w:hAnsi="Lato Medium"/>
          <w:vertAlign w:val="superscript"/>
        </w:rPr>
        <w:t>st</w:t>
      </w:r>
      <w:r w:rsidRPr="009616A3">
        <w:rPr>
          <w:rFonts w:ascii="Lato Medium" w:hAnsi="Lato Medium"/>
        </w:rPr>
        <w:t xml:space="preserve"> through May 15</w:t>
      </w:r>
      <w:r w:rsidRPr="009616A3">
        <w:rPr>
          <w:rFonts w:ascii="Lato Medium" w:hAnsi="Lato Medium"/>
          <w:vertAlign w:val="superscript"/>
        </w:rPr>
        <w:t>th</w:t>
      </w:r>
      <w:r w:rsidRPr="009616A3">
        <w:rPr>
          <w:rFonts w:ascii="Lato Medium" w:hAnsi="Lato Medium"/>
        </w:rPr>
        <w:t>, 2017 to identify audiences and their wayfinding needs and issues</w:t>
      </w:r>
      <w:r w:rsidR="00357EC1">
        <w:rPr>
          <w:rFonts w:ascii="Lato Medium" w:hAnsi="Lato Medium"/>
        </w:rPr>
        <w:t xml:space="preserve">, and procured assistance from multiple professionals in the development of the Wayfinding Sign System, including </w:t>
      </w:r>
      <w:r w:rsidRPr="009616A3">
        <w:rPr>
          <w:rFonts w:ascii="Lato Medium" w:hAnsi="Lato Medium"/>
        </w:rPr>
        <w:t xml:space="preserve">the Northern Shenandoah Valley Regional Commission (NSVRC) </w:t>
      </w:r>
      <w:r w:rsidR="00357EC1">
        <w:rPr>
          <w:rFonts w:ascii="Lato Medium" w:hAnsi="Lato Medium"/>
        </w:rPr>
        <w:t>and Frasier Associates.</w:t>
      </w:r>
    </w:p>
    <w:p w:rsidRPr="009616A3" w:rsidR="00357EC1" w:rsidP="009616A3" w:rsidRDefault="00357EC1" w14:paraId="3931B463" w14:textId="77777777">
      <w:pPr>
        <w:tabs>
          <w:tab w:val="left" w:pos="540"/>
        </w:tabs>
        <w:rPr>
          <w:rFonts w:ascii="Lato Medium" w:hAnsi="Lato Medium"/>
        </w:rPr>
      </w:pPr>
    </w:p>
    <w:p w:rsidR="009616A3" w:rsidP="009616A3" w:rsidRDefault="009616A3" w14:paraId="5C5CA83C" w14:textId="42E21E25">
      <w:pPr>
        <w:tabs>
          <w:tab w:val="left" w:pos="540"/>
        </w:tabs>
        <w:rPr>
          <w:rFonts w:ascii="Lato Medium" w:hAnsi="Lato Medium"/>
        </w:rPr>
      </w:pPr>
      <w:r w:rsidRPr="009616A3">
        <w:rPr>
          <w:rFonts w:ascii="Lato Medium" w:hAnsi="Lato Medium"/>
        </w:rPr>
        <w:t>The design of the wayfinding system presented in this report is informed by the results of the public survey, client and stakeholder input, standards and regulations governing street and highway signs, principles of good wayfinding design, identified best practices, and local context, including existing wayfinding systems extending to I-81 and the town’s gateway monument on Route 11.</w:t>
      </w:r>
    </w:p>
    <w:p w:rsidRPr="009616A3" w:rsidR="00357EC1" w:rsidP="009616A3" w:rsidRDefault="00357EC1" w14:paraId="77AB45A8" w14:textId="77777777">
      <w:pPr>
        <w:tabs>
          <w:tab w:val="left" w:pos="540"/>
        </w:tabs>
        <w:rPr>
          <w:rFonts w:ascii="Lato Medium" w:hAnsi="Lato Medium"/>
        </w:rPr>
      </w:pPr>
    </w:p>
    <w:p w:rsidRPr="009616A3" w:rsidR="009616A3" w:rsidP="009616A3" w:rsidRDefault="009616A3" w14:paraId="69AEEB19" w14:textId="77777777">
      <w:pPr>
        <w:tabs>
          <w:tab w:val="left" w:pos="540"/>
        </w:tabs>
        <w:rPr>
          <w:rFonts w:ascii="Lato Medium" w:hAnsi="Lato Medium"/>
        </w:rPr>
      </w:pPr>
      <w:r w:rsidRPr="009616A3">
        <w:rPr>
          <w:rFonts w:ascii="Lato Medium" w:hAnsi="Lato Medium"/>
        </w:rPr>
        <w:t>The scope of this study includes identification of</w:t>
      </w:r>
    </w:p>
    <w:p w:rsidRPr="009616A3" w:rsidR="009616A3" w:rsidP="009616A3" w:rsidRDefault="009616A3" w14:paraId="767E0E19" w14:textId="2C27F7C8">
      <w:pPr>
        <w:pStyle w:val="ListParagraph"/>
        <w:numPr>
          <w:ilvl w:val="0"/>
          <w:numId w:val="10"/>
        </w:numPr>
        <w:tabs>
          <w:tab w:val="left" w:pos="540"/>
        </w:tabs>
        <w:spacing w:after="160" w:line="259" w:lineRule="auto"/>
        <w:contextualSpacing/>
        <w:rPr>
          <w:rFonts w:ascii="Lato Medium" w:hAnsi="Lato Medium"/>
        </w:rPr>
      </w:pPr>
      <w:r w:rsidRPr="4AD4A5CE" w:rsidR="009616A3">
        <w:rPr>
          <w:rFonts w:ascii="Lato Medium" w:hAnsi="Lato Medium"/>
        </w:rPr>
        <w:t xml:space="preserve">existing wayfinding </w:t>
      </w:r>
      <w:r w:rsidRPr="4AD4A5CE" w:rsidR="009616A3">
        <w:rPr>
          <w:rFonts w:ascii="Lato Medium" w:hAnsi="Lato Medium"/>
        </w:rPr>
        <w:t>signage</w:t>
      </w:r>
    </w:p>
    <w:p w:rsidRPr="009616A3" w:rsidR="009616A3" w:rsidP="009616A3" w:rsidRDefault="009616A3" w14:paraId="5CEFC420" w14:textId="292CAF8B">
      <w:pPr>
        <w:pStyle w:val="ListParagraph"/>
        <w:numPr>
          <w:ilvl w:val="0"/>
          <w:numId w:val="10"/>
        </w:numPr>
        <w:tabs>
          <w:tab w:val="left" w:pos="540"/>
        </w:tabs>
        <w:spacing w:after="160" w:line="259" w:lineRule="auto"/>
        <w:contextualSpacing/>
        <w:rPr>
          <w:rFonts w:ascii="Lato Medium" w:hAnsi="Lato Medium"/>
        </w:rPr>
      </w:pPr>
      <w:r w:rsidRPr="4AD4A5CE" w:rsidR="009616A3">
        <w:rPr>
          <w:rFonts w:ascii="Lato Medium" w:hAnsi="Lato Medium"/>
        </w:rPr>
        <w:t xml:space="preserve">regulations and best practices for the design of community wayfinding </w:t>
      </w:r>
      <w:r w:rsidRPr="4AD4A5CE" w:rsidR="009616A3">
        <w:rPr>
          <w:rFonts w:ascii="Lato Medium" w:hAnsi="Lato Medium"/>
        </w:rPr>
        <w:t>systems</w:t>
      </w:r>
    </w:p>
    <w:p w:rsidRPr="009616A3" w:rsidR="009616A3" w:rsidP="009616A3" w:rsidRDefault="009616A3" w14:paraId="7543E0F4" w14:textId="3EED47C1">
      <w:pPr>
        <w:pStyle w:val="ListParagraph"/>
        <w:numPr>
          <w:ilvl w:val="0"/>
          <w:numId w:val="10"/>
        </w:numPr>
        <w:tabs>
          <w:tab w:val="left" w:pos="540"/>
        </w:tabs>
        <w:spacing w:after="160" w:line="259" w:lineRule="auto"/>
        <w:contextualSpacing/>
        <w:rPr>
          <w:rFonts w:ascii="Lato Medium" w:hAnsi="Lato Medium"/>
        </w:rPr>
      </w:pPr>
      <w:r w:rsidRPr="4AD4A5CE" w:rsidR="009616A3">
        <w:rPr>
          <w:rFonts w:ascii="Lato Medium" w:hAnsi="Lato Medium"/>
        </w:rPr>
        <w:t>suitable criteria for the inclusion of destinations/</w:t>
      </w:r>
      <w:r w:rsidRPr="4AD4A5CE" w:rsidR="009616A3">
        <w:rPr>
          <w:rFonts w:ascii="Lato Medium" w:hAnsi="Lato Medium"/>
        </w:rPr>
        <w:t>attractions</w:t>
      </w:r>
    </w:p>
    <w:p w:rsidRPr="009616A3" w:rsidR="009616A3" w:rsidP="009616A3" w:rsidRDefault="009616A3" w14:paraId="4819EEF8" w14:textId="3DCB64E7">
      <w:pPr>
        <w:pStyle w:val="ListParagraph"/>
        <w:numPr>
          <w:ilvl w:val="0"/>
          <w:numId w:val="10"/>
        </w:numPr>
        <w:tabs>
          <w:tab w:val="left" w:pos="540"/>
        </w:tabs>
        <w:spacing w:after="160" w:line="259" w:lineRule="auto"/>
        <w:contextualSpacing/>
        <w:rPr>
          <w:rFonts w:ascii="Lato Medium" w:hAnsi="Lato Medium"/>
        </w:rPr>
      </w:pPr>
      <w:r w:rsidRPr="4AD4A5CE" w:rsidR="009616A3">
        <w:rPr>
          <w:rFonts w:ascii="Lato Medium" w:hAnsi="Lato Medium"/>
        </w:rPr>
        <w:t xml:space="preserve">appropriate specifications for the design, manufacture and installation of the </w:t>
      </w:r>
      <w:r w:rsidRPr="4AD4A5CE" w:rsidR="009616A3">
        <w:rPr>
          <w:rFonts w:ascii="Lato Medium" w:hAnsi="Lato Medium"/>
        </w:rPr>
        <w:t>signs</w:t>
      </w:r>
    </w:p>
    <w:p w:rsidRPr="009616A3" w:rsidR="009616A3" w:rsidP="009616A3" w:rsidRDefault="009616A3" w14:paraId="25F18387" w14:textId="77777777">
      <w:pPr>
        <w:tabs>
          <w:tab w:val="left" w:pos="540"/>
        </w:tabs>
        <w:rPr>
          <w:rFonts w:ascii="Lato Medium" w:hAnsi="Lato Medium"/>
        </w:rPr>
      </w:pPr>
      <w:r w:rsidRPr="009616A3">
        <w:rPr>
          <w:rFonts w:ascii="Lato Medium" w:hAnsi="Lato Medium"/>
        </w:rPr>
        <w:t xml:space="preserve">and the development of a signage plan consisting of </w:t>
      </w:r>
    </w:p>
    <w:p w:rsidRPr="009616A3" w:rsidR="009616A3" w:rsidP="009616A3" w:rsidRDefault="009616A3" w14:paraId="3D4F86F1" w14:textId="3DB20FFA">
      <w:pPr>
        <w:pStyle w:val="ListParagraph"/>
        <w:numPr>
          <w:ilvl w:val="0"/>
          <w:numId w:val="11"/>
        </w:numPr>
        <w:tabs>
          <w:tab w:val="left" w:pos="540"/>
        </w:tabs>
        <w:spacing w:after="160" w:line="259" w:lineRule="auto"/>
        <w:contextualSpacing/>
        <w:rPr>
          <w:rFonts w:ascii="Lato Medium" w:hAnsi="Lato Medium"/>
        </w:rPr>
      </w:pPr>
      <w:r w:rsidRPr="4AD4A5CE" w:rsidR="009616A3">
        <w:rPr>
          <w:rFonts w:ascii="Lato Medium" w:hAnsi="Lato Medium"/>
        </w:rPr>
        <w:t>a list of attractions to be signed</w:t>
      </w:r>
      <w:r w:rsidRPr="4AD4A5CE" w:rsidR="1F3DAEC8">
        <w:rPr>
          <w:rFonts w:ascii="Lato Medium" w:hAnsi="Lato Medium"/>
        </w:rPr>
        <w:t>,</w:t>
      </w:r>
      <w:r w:rsidRPr="4AD4A5CE" w:rsidR="009616A3">
        <w:rPr>
          <w:rFonts w:ascii="Lato Medium" w:hAnsi="Lato Medium"/>
        </w:rPr>
        <w:t xml:space="preserve"> and</w:t>
      </w:r>
    </w:p>
    <w:p w:rsidRPr="009616A3" w:rsidR="009616A3" w:rsidP="009616A3" w:rsidRDefault="009616A3" w14:paraId="2EF8AE88" w14:textId="77777777">
      <w:pPr>
        <w:pStyle w:val="ListParagraph"/>
        <w:numPr>
          <w:ilvl w:val="0"/>
          <w:numId w:val="11"/>
        </w:numPr>
        <w:tabs>
          <w:tab w:val="left" w:pos="540"/>
        </w:tabs>
        <w:spacing w:after="160" w:line="259" w:lineRule="auto"/>
        <w:contextualSpacing/>
        <w:rPr>
          <w:rFonts w:ascii="Lato Medium" w:hAnsi="Lato Medium"/>
        </w:rPr>
      </w:pPr>
      <w:r w:rsidRPr="009616A3">
        <w:rPr>
          <w:rFonts w:ascii="Lato Medium" w:hAnsi="Lato Medium"/>
        </w:rPr>
        <w:t>a map and list of proposed sign sites, and the contents of each sign.</w:t>
      </w:r>
    </w:p>
    <w:p w:rsidRPr="009616A3" w:rsidR="009616A3" w:rsidP="009616A3" w:rsidRDefault="009616A3" w14:paraId="154C6F3A" w14:textId="77777777">
      <w:pPr>
        <w:tabs>
          <w:tab w:val="left" w:pos="540"/>
        </w:tabs>
        <w:rPr>
          <w:rFonts w:ascii="Lato Medium" w:hAnsi="Lato Medium"/>
        </w:rPr>
      </w:pPr>
      <w:r w:rsidRPr="5FCBDBC9" w:rsidR="009616A3">
        <w:rPr>
          <w:rFonts w:ascii="Lato Medium" w:hAnsi="Lato Medium"/>
        </w:rPr>
        <w:t>The wayfinding system will be confined within the town limits; additional recommendations may be made regarding locations outside of the town and along I-81 approaching exits 296 and 298.</w:t>
      </w:r>
    </w:p>
    <w:p w:rsidR="5FCBDBC9" w:rsidP="5FCBDBC9" w:rsidRDefault="5FCBDBC9" w14:paraId="0A0D5455" w14:textId="42A343AE">
      <w:pPr>
        <w:pStyle w:val="Normal"/>
        <w:rPr>
          <w:rFonts w:ascii="Lato Medium" w:hAnsi="Lato Medium"/>
        </w:rPr>
      </w:pPr>
    </w:p>
    <w:p w:rsidR="009616A3" w:rsidP="009616A3" w:rsidRDefault="009616A3" w14:paraId="3053B30D" w14:textId="5FD26DFB">
      <w:pPr>
        <w:tabs>
          <w:tab w:val="left" w:pos="540"/>
        </w:tabs>
        <w:rPr>
          <w:rFonts w:ascii="Lato Medium" w:hAnsi="Lato Medium"/>
        </w:rPr>
      </w:pPr>
      <w:r w:rsidRPr="009616A3">
        <w:rPr>
          <w:rFonts w:ascii="Lato Medium" w:hAnsi="Lato Medium"/>
        </w:rPr>
        <w:lastRenderedPageBreak/>
        <w:t xml:space="preserve">The wayfinding system includes vehicular signs and </w:t>
      </w:r>
      <w:r w:rsidR="00357EC1">
        <w:rPr>
          <w:rFonts w:ascii="Lato Medium" w:hAnsi="Lato Medium"/>
        </w:rPr>
        <w:t xml:space="preserve">locations for </w:t>
      </w:r>
      <w:r w:rsidRPr="009616A3">
        <w:rPr>
          <w:rFonts w:ascii="Lato Medium" w:hAnsi="Lato Medium"/>
        </w:rPr>
        <w:t xml:space="preserve">business directory kiosks and will incorporate features to facilitate the location of parking, efficient vehicle circulation, and pedestrian orientation. </w:t>
      </w:r>
    </w:p>
    <w:p w:rsidRPr="009616A3" w:rsidR="00357EC1" w:rsidP="009616A3" w:rsidRDefault="00357EC1" w14:paraId="26D21100" w14:textId="77777777">
      <w:pPr>
        <w:tabs>
          <w:tab w:val="left" w:pos="540"/>
        </w:tabs>
        <w:rPr>
          <w:rFonts w:ascii="Lato Medium" w:hAnsi="Lato Medium"/>
        </w:rPr>
      </w:pPr>
    </w:p>
    <w:p w:rsidR="009616A3" w:rsidP="009616A3" w:rsidRDefault="009616A3" w14:paraId="669B5181" w14:textId="3DFC28A3">
      <w:pPr>
        <w:tabs>
          <w:tab w:val="left" w:pos="540"/>
        </w:tabs>
        <w:rPr>
          <w:rFonts w:ascii="Lato Medium" w:hAnsi="Lato Medium"/>
        </w:rPr>
      </w:pPr>
      <w:r w:rsidRPr="5FCBDBC9" w:rsidR="009616A3">
        <w:rPr>
          <w:rFonts w:ascii="Lato Medium" w:hAnsi="Lato Medium"/>
        </w:rPr>
        <w:t xml:space="preserve">The design of the signs incorporates graphic themes established in the branding strategy developed by the Town’s marketing consultant. </w:t>
      </w:r>
      <w:r w:rsidRPr="5FCBDBC9" w:rsidR="00357EC1">
        <w:rPr>
          <w:rFonts w:ascii="Lato Medium" w:hAnsi="Lato Medium"/>
        </w:rPr>
        <w:t>Below is a list of recommended destinations and their descriptions for Strasburg’s Wayfinding Sign System.</w:t>
      </w:r>
    </w:p>
    <w:bookmarkStart w:name="_Hlk29820345" w:id="0"/>
    <w:bookmarkEnd w:id="0"/>
    <w:p w:rsidR="102E572E" w:rsidP="5FCBDBC9" w:rsidRDefault="102E572E" w14:paraId="2234738D" w14:textId="00A3FAE1">
      <w:pPr>
        <w:pStyle w:val="Heading1"/>
        <w:rPr>
          <w:rFonts w:ascii="Lato Medium" w:hAnsi="Lato Medium"/>
          <w:noProof w:val="0"/>
          <w:lang w:val="en-US"/>
        </w:rPr>
      </w:pPr>
      <w:r w:rsidRPr="5FCBDBC9" w:rsidR="102E572E">
        <w:rPr>
          <w:noProof w:val="0"/>
          <w:lang w:val="en-US"/>
        </w:rPr>
        <w:t>Primary</w:t>
      </w:r>
    </w:p>
    <w:p w:rsidR="102E572E" w:rsidP="5FCBDBC9" w:rsidRDefault="102E572E" w14:paraId="67F9B730" w14:textId="69722A4F">
      <w:pPr>
        <w:pStyle w:val="ListParagraph"/>
        <w:numPr>
          <w:ilvl w:val="0"/>
          <w:numId w:val="12"/>
        </w:numPr>
        <w:spacing w:after="160" w:line="259" w:lineRule="auto"/>
        <w:rPr>
          <w:rFonts w:ascii="Lato Medium" w:hAnsi="Lato Medium" w:eastAsia="Lato Medium" w:cs="Lato Medium"/>
          <w:noProof w:val="0"/>
          <w:sz w:val="24"/>
          <w:szCs w:val="24"/>
          <w:lang w:val="en-US"/>
        </w:rPr>
      </w:pPr>
      <w:r w:rsidRPr="7D118802" w:rsidR="102E572E">
        <w:rPr>
          <w:rFonts w:ascii="Lato Medium" w:hAnsi="Lato Medium"/>
          <w:b w:val="1"/>
          <w:bCs w:val="1"/>
          <w:noProof w:val="0"/>
          <w:sz w:val="24"/>
          <w:szCs w:val="24"/>
          <w:lang w:val="en-US"/>
        </w:rPr>
        <w:t>Historic Downtown</w:t>
      </w:r>
      <w:r w:rsidRPr="7D118802" w:rsidR="102E572E">
        <w:rPr>
          <w:rFonts w:ascii="Lato Medium" w:hAnsi="Lato Medium"/>
          <w:noProof w:val="0"/>
          <w:sz w:val="24"/>
          <w:szCs w:val="24"/>
          <w:lang w:val="en-US"/>
        </w:rPr>
        <w:t xml:space="preserve"> – The Town of Strasburg was founded in 1761 and has a lovely downtown with a main street (King Street), historic buildings and businesses, an historic walking trail and historic homes. The Historic Downtown is one of the main reasons people are attracted to our small community. </w:t>
      </w:r>
    </w:p>
    <w:p w:rsidR="102E572E" w:rsidP="5FCBDBC9" w:rsidRDefault="102E572E" w14:paraId="670EBC3C" w14:textId="6FBB9F6F">
      <w:pPr>
        <w:pStyle w:val="ListParagraph"/>
        <w:numPr>
          <w:ilvl w:val="0"/>
          <w:numId w:val="12"/>
        </w:numPr>
        <w:spacing w:after="160" w:line="259" w:lineRule="auto"/>
        <w:rPr>
          <w:rFonts w:ascii="Lato Medium" w:hAnsi="Lato Medium" w:eastAsia="Lato Medium" w:cs="Lato Medium"/>
          <w:noProof w:val="0"/>
          <w:sz w:val="24"/>
          <w:szCs w:val="24"/>
          <w:lang w:val="en-US"/>
        </w:rPr>
      </w:pPr>
      <w:r w:rsidRPr="7D118802" w:rsidR="102E572E">
        <w:rPr>
          <w:rFonts w:ascii="Lato Medium" w:hAnsi="Lato Medium"/>
          <w:b w:val="1"/>
          <w:bCs w:val="1"/>
          <w:noProof w:val="0"/>
          <w:sz w:val="24"/>
          <w:szCs w:val="24"/>
          <w:lang w:val="en-US"/>
        </w:rPr>
        <w:t>Visitor Center</w:t>
      </w:r>
      <w:r w:rsidRPr="7D118802" w:rsidR="102E572E">
        <w:rPr>
          <w:rFonts w:ascii="Lato Medium" w:hAnsi="Lato Medium"/>
          <w:noProof w:val="0"/>
          <w:sz w:val="24"/>
          <w:szCs w:val="24"/>
          <w:lang w:val="en-US"/>
        </w:rPr>
        <w:t xml:space="preserve"> – Located on a notable historic Civil War site (Battle of Hupp’s Hill), the Town of Strasburg State-Certified Visitor’s Center offers a small museum, gifts, restrooms, a walking trail with views of the </w:t>
      </w:r>
      <w:proofErr w:type="spellStart"/>
      <w:r w:rsidRPr="7D118802" w:rsidR="102E572E">
        <w:rPr>
          <w:rFonts w:ascii="Lato Medium" w:hAnsi="Lato Medium"/>
          <w:noProof w:val="0"/>
          <w:sz w:val="24"/>
          <w:szCs w:val="24"/>
          <w:lang w:val="en-US"/>
        </w:rPr>
        <w:t>carst</w:t>
      </w:r>
      <w:proofErr w:type="spellEnd"/>
      <w:r w:rsidRPr="7D118802" w:rsidR="102E572E">
        <w:rPr>
          <w:rFonts w:ascii="Lato Medium" w:hAnsi="Lato Medium"/>
          <w:noProof w:val="0"/>
          <w:sz w:val="24"/>
          <w:szCs w:val="24"/>
          <w:lang w:val="en-US"/>
        </w:rPr>
        <w:t xml:space="preserve"> geography and a welcoming staff from 9 a.m. to 5 p.m., seven days a week. This destination also has a sign on I-81 through Virginia Logos.</w:t>
      </w:r>
    </w:p>
    <w:p w:rsidR="102E572E" w:rsidP="5FCBDBC9" w:rsidRDefault="102E572E" w14:paraId="693D0304" w14:textId="451B759B">
      <w:pPr>
        <w:pStyle w:val="ListParagraph"/>
        <w:numPr>
          <w:ilvl w:val="0"/>
          <w:numId w:val="12"/>
        </w:numPr>
        <w:spacing w:after="160" w:line="259" w:lineRule="auto"/>
        <w:rPr>
          <w:rFonts w:ascii="Lato Medium" w:hAnsi="Lato Medium" w:eastAsia="Lato Medium" w:cs="Lato Medium"/>
          <w:noProof w:val="0"/>
          <w:sz w:val="24"/>
          <w:szCs w:val="24"/>
          <w:lang w:val="en-US"/>
        </w:rPr>
      </w:pPr>
      <w:r w:rsidRPr="7D118802" w:rsidR="102E572E">
        <w:rPr>
          <w:rFonts w:ascii="Lato Medium" w:hAnsi="Lato Medium"/>
          <w:b w:val="1"/>
          <w:bCs w:val="1"/>
          <w:noProof w:val="0"/>
          <w:sz w:val="24"/>
          <w:szCs w:val="24"/>
          <w:lang w:val="en-US"/>
        </w:rPr>
        <w:t xml:space="preserve">River Access </w:t>
      </w:r>
      <w:r w:rsidRPr="7D118802" w:rsidR="0AD643CF">
        <w:rPr>
          <w:rFonts w:ascii="Lato Medium" w:hAnsi="Lato Medium"/>
          <w:b w:val="1"/>
          <w:bCs w:val="1"/>
          <w:noProof w:val="0"/>
          <w:sz w:val="24"/>
          <w:szCs w:val="24"/>
          <w:lang w:val="en-US"/>
        </w:rPr>
        <w:t>&amp;</w:t>
      </w:r>
      <w:r w:rsidRPr="7D118802" w:rsidR="102E572E">
        <w:rPr>
          <w:rFonts w:ascii="Lato Medium" w:hAnsi="Lato Medium"/>
          <w:b w:val="1"/>
          <w:bCs w:val="1"/>
          <w:noProof w:val="0"/>
          <w:sz w:val="24"/>
          <w:szCs w:val="24"/>
          <w:lang w:val="en-US"/>
        </w:rPr>
        <w:t xml:space="preserve"> Park</w:t>
      </w:r>
      <w:r w:rsidRPr="7D118802" w:rsidR="102E572E">
        <w:rPr>
          <w:rFonts w:ascii="Lato Medium" w:hAnsi="Lato Medium"/>
          <w:noProof w:val="0"/>
          <w:sz w:val="24"/>
          <w:szCs w:val="24"/>
          <w:lang w:val="en-US"/>
        </w:rPr>
        <w:t xml:space="preserve"> – The Town of Strasburg has two very popular features at Town Park: a public boat landing and a short (.75 mile), accessible trail along the North Fork of the Shenandoah River. These two features are available for use by the public anytime during daylight hours and have access to parking and restrooms. Given Strasburg’s location in the Shenandoah Valley, our recreational amenities are incredibly popular to visitors and residents </w:t>
      </w:r>
      <w:r w:rsidRPr="7D118802" w:rsidR="16C0194F">
        <w:rPr>
          <w:rFonts w:ascii="Lato Medium" w:hAnsi="Lato Medium"/>
          <w:noProof w:val="0"/>
          <w:sz w:val="24"/>
          <w:szCs w:val="24"/>
          <w:lang w:val="en-US"/>
        </w:rPr>
        <w:t>alike and</w:t>
      </w:r>
      <w:r w:rsidRPr="7D118802" w:rsidR="102E572E">
        <w:rPr>
          <w:rFonts w:ascii="Lato Medium" w:hAnsi="Lato Medium"/>
          <w:noProof w:val="0"/>
          <w:sz w:val="24"/>
          <w:szCs w:val="24"/>
          <w:lang w:val="en-US"/>
        </w:rPr>
        <w:t xml:space="preserve"> are part of our community identity. </w:t>
      </w:r>
    </w:p>
    <w:p w:rsidR="102E572E" w:rsidP="5FCBDBC9" w:rsidRDefault="102E572E" w14:paraId="1A49404C" w14:textId="3055C299">
      <w:pPr>
        <w:pStyle w:val="Heading1"/>
        <w:rPr>
          <w:rFonts w:ascii="Lato Medium" w:hAnsi="Lato Medium"/>
          <w:noProof w:val="0"/>
          <w:lang w:val="en-US"/>
        </w:rPr>
      </w:pPr>
      <w:r w:rsidRPr="5FCBDBC9" w:rsidR="102E572E">
        <w:rPr>
          <w:noProof w:val="0"/>
          <w:lang w:val="en-US"/>
        </w:rPr>
        <w:t>Downtown Destinations</w:t>
      </w:r>
    </w:p>
    <w:p w:rsidR="102E572E" w:rsidP="5FCBDBC9" w:rsidRDefault="102E572E" w14:paraId="19CADA41" w14:textId="17B45B3A">
      <w:pPr>
        <w:pStyle w:val="ListParagraph"/>
        <w:numPr>
          <w:ilvl w:val="0"/>
          <w:numId w:val="12"/>
        </w:numPr>
        <w:spacing w:after="160" w:line="259" w:lineRule="auto"/>
        <w:rPr>
          <w:rFonts w:ascii="Lato Medium" w:hAnsi="Lato Medium" w:eastAsia="Lato Medium" w:cs="Lato Medium"/>
          <w:noProof w:val="0"/>
          <w:sz w:val="24"/>
          <w:szCs w:val="24"/>
          <w:lang w:val="en-US"/>
        </w:rPr>
      </w:pPr>
      <w:r w:rsidRPr="7D118802" w:rsidR="102E572E">
        <w:rPr>
          <w:rFonts w:ascii="Lato Medium" w:hAnsi="Lato Medium"/>
          <w:b w:val="1"/>
          <w:bCs w:val="1"/>
          <w:noProof w:val="0"/>
          <w:sz w:val="24"/>
          <w:szCs w:val="24"/>
          <w:lang w:val="en-US"/>
        </w:rPr>
        <w:t>Strasburg Museum</w:t>
      </w:r>
      <w:r w:rsidRPr="7D118802" w:rsidR="102E572E">
        <w:rPr>
          <w:rFonts w:ascii="Lato Medium" w:hAnsi="Lato Medium"/>
          <w:noProof w:val="0"/>
          <w:sz w:val="24"/>
          <w:szCs w:val="24"/>
          <w:lang w:val="en-US"/>
        </w:rPr>
        <w:t xml:space="preserve"> – The Strasburg Museum </w:t>
      </w:r>
      <w:proofErr w:type="gramStart"/>
      <w:r w:rsidRPr="7D118802" w:rsidR="102E572E">
        <w:rPr>
          <w:rFonts w:ascii="Lato Medium" w:hAnsi="Lato Medium"/>
          <w:noProof w:val="0"/>
          <w:sz w:val="24"/>
          <w:szCs w:val="24"/>
          <w:lang w:val="en-US"/>
        </w:rPr>
        <w:t>is located in</w:t>
      </w:r>
      <w:proofErr w:type="gramEnd"/>
      <w:r w:rsidRPr="7D118802" w:rsidR="102E572E">
        <w:rPr>
          <w:rFonts w:ascii="Lato Medium" w:hAnsi="Lato Medium"/>
          <w:noProof w:val="0"/>
          <w:sz w:val="24"/>
          <w:szCs w:val="24"/>
          <w:lang w:val="en-US"/>
        </w:rPr>
        <w:t xml:space="preserve"> the old steam pottery building (turned train depot) in Historic Downtown Strasburg. Through rotating and permanent exhibits in a beautiful building, visitors can learn the story of the community, as well as the surrounding area. </w:t>
      </w:r>
    </w:p>
    <w:p w:rsidR="102E572E" w:rsidP="5FCBDBC9" w:rsidRDefault="102E572E" w14:paraId="75CB309D" w14:textId="4CEE52B8">
      <w:pPr>
        <w:pStyle w:val="ListParagraph"/>
        <w:numPr>
          <w:ilvl w:val="0"/>
          <w:numId w:val="12"/>
        </w:numPr>
        <w:spacing w:after="160" w:line="259" w:lineRule="auto"/>
        <w:rPr>
          <w:rFonts w:ascii="Lato Medium" w:hAnsi="Lato Medium" w:eastAsia="Lato Medium" w:cs="Lato Medium"/>
          <w:noProof w:val="0"/>
          <w:sz w:val="24"/>
          <w:szCs w:val="24"/>
          <w:lang w:val="en-US"/>
        </w:rPr>
      </w:pPr>
      <w:r w:rsidRPr="7D118802" w:rsidR="102E572E">
        <w:rPr>
          <w:rFonts w:ascii="Lato Medium" w:hAnsi="Lato Medium"/>
          <w:b w:val="1"/>
          <w:bCs w:val="1"/>
          <w:noProof w:val="0"/>
          <w:sz w:val="24"/>
          <w:szCs w:val="24"/>
          <w:lang w:val="en-US"/>
        </w:rPr>
        <w:t>Hotel Strasburg</w:t>
      </w:r>
      <w:r w:rsidRPr="7D118802" w:rsidR="102E572E">
        <w:rPr>
          <w:rFonts w:ascii="Lato Medium" w:hAnsi="Lato Medium"/>
          <w:noProof w:val="0"/>
          <w:sz w:val="24"/>
          <w:szCs w:val="24"/>
          <w:lang w:val="en-US"/>
        </w:rPr>
        <w:t xml:space="preserve"> – The Hotel Strasburg is an historic hotel and restaurant located in the heart of the Historic Downtown. Originally a private hospital, the 1902 building was converted to a hostelry in 1915. Drawing people from near and far, the hotel has extended business hours and accommodations for all. </w:t>
      </w:r>
    </w:p>
    <w:p w:rsidR="102E572E" w:rsidP="5FCBDBC9" w:rsidRDefault="102E572E" w14:paraId="058A3391" w14:textId="2A531BB4">
      <w:pPr>
        <w:pStyle w:val="ListParagraph"/>
        <w:numPr>
          <w:ilvl w:val="0"/>
          <w:numId w:val="12"/>
        </w:numPr>
        <w:spacing w:after="160" w:line="259" w:lineRule="auto"/>
        <w:rPr>
          <w:rFonts w:ascii="Lato Medium" w:hAnsi="Lato Medium" w:eastAsia="Lato Medium" w:cs="Lato Medium"/>
          <w:noProof w:val="0"/>
          <w:sz w:val="24"/>
          <w:szCs w:val="24"/>
          <w:lang w:val="en-US"/>
        </w:rPr>
      </w:pPr>
      <w:r w:rsidRPr="7D118802" w:rsidR="102E572E">
        <w:rPr>
          <w:rFonts w:ascii="Lato Medium" w:hAnsi="Lato Medium"/>
          <w:b w:val="1"/>
          <w:bCs w:val="1"/>
          <w:noProof w:val="0"/>
          <w:sz w:val="24"/>
          <w:szCs w:val="24"/>
          <w:lang w:val="en-US"/>
        </w:rPr>
        <w:t xml:space="preserve">Emporium </w:t>
      </w:r>
      <w:r w:rsidRPr="7D118802" w:rsidR="102E572E">
        <w:rPr>
          <w:rFonts w:ascii="Lato Medium" w:hAnsi="Lato Medium"/>
          <w:noProof w:val="0"/>
          <w:sz w:val="24"/>
          <w:szCs w:val="24"/>
          <w:lang w:val="en-US"/>
        </w:rPr>
        <w:t xml:space="preserve">– The Strasburg Emporium Antiques is 52,000 square feet of vintage jewelry, rare coins, historic militaria and unique functional furniture. It is open 7 days a week, 10 a.m. to 6 p.m. and because of its size and offerings has a regional draw. </w:t>
      </w:r>
    </w:p>
    <w:p w:rsidR="102E572E" w:rsidP="5FCBDBC9" w:rsidRDefault="102E572E" w14:paraId="55768FA9" w14:textId="4FF3F989">
      <w:pPr>
        <w:pStyle w:val="ListParagraph"/>
        <w:numPr>
          <w:ilvl w:val="0"/>
          <w:numId w:val="12"/>
        </w:numPr>
        <w:spacing w:after="160" w:line="259" w:lineRule="auto"/>
        <w:rPr>
          <w:rFonts w:ascii="Lato Medium" w:hAnsi="Lato Medium" w:eastAsia="Lato Medium" w:cs="Lato Medium"/>
          <w:noProof w:val="0"/>
          <w:sz w:val="24"/>
          <w:szCs w:val="24"/>
          <w:lang w:val="en-US"/>
        </w:rPr>
      </w:pPr>
      <w:r w:rsidRPr="7D118802" w:rsidR="102E572E">
        <w:rPr>
          <w:rFonts w:ascii="Lato Medium" w:hAnsi="Lato Medium"/>
          <w:b w:val="1"/>
          <w:bCs w:val="1"/>
          <w:noProof w:val="0"/>
          <w:sz w:val="24"/>
          <w:szCs w:val="24"/>
          <w:lang w:val="en-US"/>
        </w:rPr>
        <w:t>Strasburg Square</w:t>
      </w:r>
      <w:r w:rsidRPr="7D118802" w:rsidR="102E572E">
        <w:rPr>
          <w:rFonts w:ascii="Lato Medium" w:hAnsi="Lato Medium"/>
          <w:noProof w:val="0"/>
          <w:sz w:val="24"/>
          <w:szCs w:val="24"/>
          <w:lang w:val="en-US"/>
        </w:rPr>
        <w:t xml:space="preserve"> – This is the Town of Strasburg’s downtown event venue. It has a stage, market area, public restrooms, green space, LOVE sign, parking and is fully accessible. It is open to the public from 6 a.m. to 11 p.m., seven days a week.</w:t>
      </w:r>
    </w:p>
    <w:p w:rsidR="102E572E" w:rsidP="5FCBDBC9" w:rsidRDefault="102E572E" w14:paraId="25769E6D" w14:textId="79A11B81">
      <w:pPr>
        <w:pStyle w:val="ListParagraph"/>
        <w:numPr>
          <w:ilvl w:val="0"/>
          <w:numId w:val="12"/>
        </w:numPr>
        <w:spacing w:after="160" w:line="259" w:lineRule="auto"/>
        <w:rPr>
          <w:rFonts w:ascii="Lato Medium" w:hAnsi="Lato Medium" w:eastAsia="Lato Medium" w:cs="Lato Medium"/>
          <w:noProof w:val="0"/>
          <w:sz w:val="24"/>
          <w:szCs w:val="24"/>
          <w:lang w:val="en-US"/>
        </w:rPr>
      </w:pPr>
      <w:r w:rsidRPr="7D118802" w:rsidR="102E572E">
        <w:rPr>
          <w:rFonts w:ascii="Lato Medium" w:hAnsi="Lato Medium"/>
          <w:b w:val="1"/>
          <w:bCs w:val="1"/>
          <w:noProof w:val="0"/>
          <w:sz w:val="24"/>
          <w:szCs w:val="24"/>
          <w:lang w:val="en-US"/>
        </w:rPr>
        <w:t>First Bank Park</w:t>
      </w:r>
      <w:r w:rsidRPr="7D118802" w:rsidR="102E572E">
        <w:rPr>
          <w:rFonts w:ascii="Lato Medium" w:hAnsi="Lato Medium"/>
          <w:noProof w:val="0"/>
          <w:sz w:val="24"/>
          <w:szCs w:val="24"/>
          <w:lang w:val="en-US"/>
        </w:rPr>
        <w:t xml:space="preserve"> – This park is a baseball/softball complex that hosts the Strasburg Express, a baseball team that plays in the regional Valley Baseball League. Funded in part by a grant from Major League Baseball, the league is NCAA-sanctioned and draws players and fans from Covington, Charlottesville, Harrisonburg, Purcellville and five additional communities.</w:t>
      </w:r>
    </w:p>
    <w:p w:rsidR="5FCBDBC9" w:rsidP="5FCBDBC9" w:rsidRDefault="5FCBDBC9" w14:paraId="204A3122" w14:textId="27B189E0">
      <w:pPr>
        <w:pStyle w:val="Normal"/>
        <w:spacing w:after="160" w:line="259" w:lineRule="auto"/>
        <w:ind w:left="360"/>
        <w:rPr>
          <w:rFonts w:ascii="Lato Medium" w:hAnsi="Lato Medium"/>
        </w:rPr>
      </w:pPr>
    </w:p>
    <w:p w:rsidR="00DD2EFE" w:rsidP="009616A3" w:rsidRDefault="00DD2EFE" w14:paraId="0DAFD593" w14:textId="7A2FFA1F">
      <w:pPr>
        <w:tabs>
          <w:tab w:val="left" w:pos="540"/>
        </w:tabs>
        <w:rPr>
          <w:rFonts w:ascii="Lato Medium" w:hAnsi="Lato Medium"/>
        </w:rPr>
      </w:pPr>
      <w:r>
        <w:rPr>
          <w:rFonts w:ascii="Lato Medium" w:hAnsi="Lato Medium"/>
        </w:rPr>
        <w:t xml:space="preserve">Thank you for your assistance with Strasburg’s Wayfinding Sign System Plan. Please let us know if you have any questions or need any additional details regarding our sites. </w:t>
      </w:r>
    </w:p>
    <w:p w:rsidR="00DD2EFE" w:rsidP="009616A3" w:rsidRDefault="00DD2EFE" w14:paraId="1D9B6FD3" w14:textId="6F1DAF2A">
      <w:pPr>
        <w:tabs>
          <w:tab w:val="left" w:pos="540"/>
        </w:tabs>
        <w:rPr>
          <w:rFonts w:ascii="Lato Medium" w:hAnsi="Lato Medium"/>
        </w:rPr>
      </w:pPr>
    </w:p>
    <w:p w:rsidR="00DD2EFE" w:rsidP="009616A3" w:rsidRDefault="00DD2EFE" w14:paraId="60D5E354" w14:textId="372F80A1">
      <w:pPr>
        <w:tabs>
          <w:tab w:val="left" w:pos="540"/>
        </w:tabs>
        <w:rPr>
          <w:rFonts w:ascii="Lato Medium" w:hAnsi="Lato Medium"/>
        </w:rPr>
      </w:pPr>
      <w:r>
        <w:rPr>
          <w:rFonts w:ascii="Lato Medium" w:hAnsi="Lato Medium"/>
        </w:rPr>
        <w:t xml:space="preserve">Sincerely, </w:t>
      </w:r>
    </w:p>
    <w:p w:rsidR="00DD2EFE" w:rsidP="009616A3" w:rsidRDefault="00DD2EFE" w14:paraId="34665F0E" w14:textId="56596943">
      <w:pPr>
        <w:tabs>
          <w:tab w:val="left" w:pos="540"/>
        </w:tabs>
        <w:rPr>
          <w:rFonts w:ascii="Lato Medium" w:hAnsi="Lato Medium"/>
        </w:rPr>
      </w:pPr>
    </w:p>
    <w:p w:rsidR="1DC15D72" w:rsidP="5FCBDBC9" w:rsidRDefault="1DC15D72" w14:paraId="625F36C7" w14:textId="0CB914BF">
      <w:pPr>
        <w:pStyle w:val="Normal"/>
        <w:bidi w:val="0"/>
        <w:spacing w:before="0" w:beforeAutospacing="off" w:after="0" w:afterAutospacing="off" w:line="259" w:lineRule="auto"/>
        <w:ind w:left="0" w:right="0"/>
        <w:jc w:val="left"/>
      </w:pPr>
      <w:r w:rsidRPr="5FCBDBC9" w:rsidR="1DC15D72">
        <w:rPr>
          <w:rFonts w:ascii="Lato Medium" w:hAnsi="Lato Medium"/>
        </w:rPr>
        <w:t>Michelle S. Bixler</w:t>
      </w:r>
    </w:p>
    <w:p w:rsidR="1DC15D72" w:rsidP="5FCBDBC9" w:rsidRDefault="1DC15D72" w14:paraId="5279ABDB" w14:textId="71DC135D">
      <w:pPr>
        <w:pStyle w:val="Normal"/>
        <w:bidi w:val="0"/>
        <w:spacing w:before="0" w:beforeAutospacing="off" w:after="0" w:afterAutospacing="off" w:line="259" w:lineRule="auto"/>
        <w:ind w:left="0" w:right="0"/>
        <w:jc w:val="left"/>
        <w:rPr>
          <w:rFonts w:ascii="Lato Medium" w:hAnsi="Lato Medium"/>
        </w:rPr>
      </w:pPr>
      <w:r w:rsidRPr="5FCBDBC9" w:rsidR="1DC15D72">
        <w:rPr>
          <w:rFonts w:ascii="Lato Medium" w:hAnsi="Lato Medium"/>
        </w:rPr>
        <w:t>Director of Community Development</w:t>
      </w:r>
    </w:p>
    <w:p w:rsidR="1DC15D72" w:rsidP="5FCBDBC9" w:rsidRDefault="1DC15D72" w14:paraId="5BE880A4" w14:textId="0693343B">
      <w:pPr>
        <w:pStyle w:val="Normal"/>
        <w:bidi w:val="0"/>
        <w:spacing w:before="0" w:beforeAutospacing="off" w:after="0" w:afterAutospacing="off" w:line="259" w:lineRule="auto"/>
        <w:ind w:left="0" w:right="0"/>
        <w:jc w:val="left"/>
        <w:rPr>
          <w:rFonts w:ascii="Lato Medium" w:hAnsi="Lato Medium"/>
        </w:rPr>
      </w:pPr>
      <w:r w:rsidRPr="5FCBDBC9" w:rsidR="1DC15D72">
        <w:rPr>
          <w:rFonts w:ascii="Lato Medium" w:hAnsi="Lato Medium"/>
        </w:rPr>
        <w:t>Town of Strasburg</w:t>
      </w:r>
    </w:p>
    <w:sectPr w:rsidRPr="009616A3" w:rsidR="00DD2EFE" w:rsidSect="006C573C">
      <w:headerReference w:type="default" r:id="rId8"/>
      <w:footerReference w:type="default" r:id="rId9"/>
      <w:pgSz w:w="12240" w:h="15840" w:orient="portrait"/>
      <w:pgMar w:top="1440" w:right="1440" w:bottom="1440" w:left="1440" w:header="21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D9A" w:rsidP="00A92DED" w:rsidRDefault="00DF4D9A" w14:paraId="08EDD46D" w14:textId="77777777">
      <w:r>
        <w:separator/>
      </w:r>
    </w:p>
  </w:endnote>
  <w:endnote w:type="continuationSeparator" w:id="0">
    <w:p w:rsidR="00DF4D9A" w:rsidP="00A92DED" w:rsidRDefault="00DF4D9A" w14:paraId="092B785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o Medium">
    <w:altName w:val="Arial"/>
    <w:charset w:val="00"/>
    <w:family w:val="swiss"/>
    <w:pitch w:val="variable"/>
    <w:sig w:usb0="E10002FF" w:usb1="5000ECFF" w:usb2="00000021" w:usb3="00000000" w:csb0="0000019F" w:csb1="00000000"/>
  </w:font>
  <w:font w:name="Lato Black">
    <w:altName w:val="Arial"/>
    <w:charset w:val="00"/>
    <w:family w:val="swiss"/>
    <w:pitch w:val="variable"/>
    <w:sig w:usb0="E10002FF" w:usb1="5000ECFF" w:usb2="0000002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70DDB" w:rsidR="00326BE4" w:rsidP="00C34E73" w:rsidRDefault="00326BE4" w14:paraId="220BC075" w14:textId="77777777">
    <w:pPr>
      <w:jc w:val="center"/>
      <w:rPr>
        <w:rFonts w:ascii="Calibri" w:hAnsi="Calibri" w:eastAsia="Gulim" w:cs="Latha"/>
        <w:b/>
        <w:color w:val="003B49"/>
      </w:rPr>
    </w:pPr>
    <w:r w:rsidRPr="00070DDB">
      <w:rPr>
        <w:rFonts w:ascii="Calibri" w:hAnsi="Calibri" w:eastAsia="Gulim" w:cs="Latha"/>
        <w:b/>
        <w:color w:val="003B49"/>
      </w:rPr>
      <w:t xml:space="preserve">TOWN OF STRASBURG </w:t>
    </w:r>
  </w:p>
  <w:p w:rsidRPr="00070DDB" w:rsidR="00326BE4" w:rsidP="00326BE4" w:rsidRDefault="00C34E73" w14:paraId="37E30C8A" w14:textId="77777777">
    <w:pPr>
      <w:jc w:val="center"/>
      <w:rPr>
        <w:rFonts w:ascii="Calibri" w:hAnsi="Calibri" w:eastAsia="Gulim" w:cs="Latha"/>
        <w:b/>
        <w:color w:val="003B49"/>
      </w:rPr>
    </w:pPr>
    <w:r w:rsidRPr="00070DDB">
      <w:rPr>
        <w:rFonts w:ascii="Calibri" w:hAnsi="Calibri" w:eastAsia="Gulim" w:cs="Latha"/>
        <w:b/>
        <w:color w:val="003B49"/>
      </w:rPr>
      <w:t>1</w:t>
    </w:r>
    <w:r w:rsidRPr="00070DDB" w:rsidR="00A92DED">
      <w:rPr>
        <w:rFonts w:ascii="Calibri" w:hAnsi="Calibri" w:eastAsia="Gulim" w:cs="Latha"/>
        <w:b/>
        <w:color w:val="003B49"/>
      </w:rPr>
      <w:t xml:space="preserve">74 E. King Street </w:t>
    </w:r>
    <w:r w:rsidRPr="00070DDB">
      <w:rPr>
        <w:rFonts w:ascii="Calibri" w:hAnsi="Calibri" w:eastAsia="Gulim" w:cs="Latha"/>
        <w:b/>
        <w:color w:val="003B49"/>
      </w:rPr>
      <w:t>|</w:t>
    </w:r>
    <w:r w:rsidRPr="00070DDB" w:rsidR="003348C5">
      <w:rPr>
        <w:rFonts w:ascii="Calibri" w:hAnsi="Calibri" w:eastAsia="Gulim" w:cs="Latha"/>
        <w:b/>
        <w:color w:val="003B49"/>
      </w:rPr>
      <w:t xml:space="preserve"> </w:t>
    </w:r>
    <w:r w:rsidRPr="00070DDB" w:rsidR="00326BE4">
      <w:rPr>
        <w:rFonts w:ascii="Calibri" w:hAnsi="Calibri" w:eastAsia="Gulim" w:cs="Latha"/>
        <w:b/>
        <w:color w:val="003B49"/>
      </w:rPr>
      <w:t xml:space="preserve">P.O. Box 351 | </w:t>
    </w:r>
    <w:r w:rsidRPr="00070DDB" w:rsidR="00A92DED">
      <w:rPr>
        <w:rFonts w:ascii="Calibri" w:hAnsi="Calibri" w:eastAsia="Gulim" w:cs="Latha"/>
        <w:b/>
        <w:color w:val="003B49"/>
      </w:rPr>
      <w:t>Strasburg, VA  22657</w:t>
    </w:r>
    <w:r w:rsidRPr="00070DDB">
      <w:rPr>
        <w:rFonts w:ascii="Calibri" w:hAnsi="Calibri" w:eastAsia="Gulim" w:cs="Latha"/>
        <w:b/>
        <w:color w:val="003B49"/>
      </w:rPr>
      <w:t xml:space="preserve"> </w:t>
    </w:r>
  </w:p>
  <w:p w:rsidRPr="00070DDB" w:rsidR="00A92DED" w:rsidP="00326BE4" w:rsidRDefault="00A92DED" w14:paraId="1C64E147" w14:textId="77777777">
    <w:pPr>
      <w:jc w:val="center"/>
      <w:rPr>
        <w:rFonts w:ascii="Calibri" w:hAnsi="Calibri" w:eastAsia="Gulim" w:cs="Latha"/>
        <w:b/>
        <w:color w:val="003B49"/>
      </w:rPr>
    </w:pPr>
    <w:r w:rsidRPr="00070DDB">
      <w:rPr>
        <w:rFonts w:ascii="Calibri" w:hAnsi="Calibri" w:eastAsia="Gulim" w:cs="Latha"/>
        <w:b/>
        <w:color w:val="003B49"/>
      </w:rPr>
      <w:t>Ph:  540-465-9197</w:t>
    </w:r>
    <w:r w:rsidRPr="00070DDB" w:rsidR="00326BE4">
      <w:rPr>
        <w:rFonts w:ascii="Calibri" w:hAnsi="Calibri" w:eastAsia="Gulim" w:cs="Latha"/>
        <w:b/>
        <w:color w:val="003B49"/>
      </w:rPr>
      <w:t xml:space="preserve"> | Fax 540-465-3252</w:t>
    </w:r>
  </w:p>
  <w:p w:rsidR="00C34E73" w:rsidRDefault="00C34E73" w14:paraId="65231DC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D9A" w:rsidP="00A92DED" w:rsidRDefault="00DF4D9A" w14:paraId="2B66E48B" w14:textId="77777777">
      <w:r>
        <w:separator/>
      </w:r>
    </w:p>
  </w:footnote>
  <w:footnote w:type="continuationSeparator" w:id="0">
    <w:p w:rsidR="00DF4D9A" w:rsidP="00A92DED" w:rsidRDefault="00DF4D9A" w14:paraId="1B3B9AF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34E73" w:rsidRDefault="00B0744C" w14:paraId="04E3969E" w14:textId="7BBD9061">
    <w:pPr>
      <w:pStyle w:val="Header"/>
    </w:pPr>
    <w:r w:rsidRPr="00A92DED">
      <w:rPr>
        <w:noProof/>
      </w:rPr>
      <w:drawing>
        <wp:anchor distT="0" distB="0" distL="114300" distR="114300" simplePos="0" relativeHeight="251657728" behindDoc="0" locked="0" layoutInCell="1" allowOverlap="1" wp14:anchorId="4B6D52B3" wp14:editId="32D04A42">
          <wp:simplePos x="0" y="0"/>
          <wp:positionH relativeFrom="margin">
            <wp:posOffset>2050415</wp:posOffset>
          </wp:positionH>
          <wp:positionV relativeFrom="margin">
            <wp:posOffset>-1185545</wp:posOffset>
          </wp:positionV>
          <wp:extent cx="1838325" cy="1095375"/>
          <wp:effectExtent l="0" t="0" r="0" b="0"/>
          <wp:wrapSquare wrapText="bothSides"/>
          <wp:docPr id="1" name="Picture 1" descr="Strasbur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sburg-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5FCBDBC9">
      <w:rPr/>
      <w:t/>
    </w:r>
    <w:r w:rsidR="7D118802">
      <w:rPr/>
      <w:t/>
    </w:r>
    <w:r w:rsidR="4AD4A5CE">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C776BFC"/>
    <w:multiLevelType w:val="hybridMultilevel"/>
    <w:tmpl w:val="FD1A822A"/>
    <w:lvl w:ilvl="0" w:tplc="08006C7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0D133A1B"/>
    <w:multiLevelType w:val="hybridMultilevel"/>
    <w:tmpl w:val="B7AE1F8A"/>
    <w:lvl w:ilvl="0" w:tplc="08006C78">
      <w:start w:val="9"/>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0">
    <w:nsid w:val="0E7F590B"/>
    <w:multiLevelType w:val="hybridMultilevel"/>
    <w:tmpl w:val="8E3C3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C120E"/>
    <w:multiLevelType w:val="hybridMultilevel"/>
    <w:tmpl w:val="DD9C443A"/>
    <w:lvl w:ilvl="0" w:tplc="C43A7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FB2C0A"/>
    <w:multiLevelType w:val="hybridMultilevel"/>
    <w:tmpl w:val="9280A768"/>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66AEF"/>
    <w:multiLevelType w:val="hybridMultilevel"/>
    <w:tmpl w:val="1B8AEF04"/>
    <w:lvl w:ilvl="0" w:tplc="BD6A029A">
      <w:start w:val="9"/>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15:restartNumberingAfterBreak="0">
    <w:nsid w:val="4C592DA1"/>
    <w:multiLevelType w:val="hybridMultilevel"/>
    <w:tmpl w:val="797050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D64284D"/>
    <w:multiLevelType w:val="hybridMultilevel"/>
    <w:tmpl w:val="166EFF84"/>
    <w:lvl w:ilvl="0" w:tplc="08006C78">
      <w:start w:val="1"/>
      <w:numFmt w:val="decimal"/>
      <w:lvlText w:val="%1."/>
      <w:lvlJc w:val="left"/>
      <w:pPr>
        <w:tabs>
          <w:tab w:val="num" w:pos="-180"/>
        </w:tabs>
        <w:ind w:left="-180" w:hanging="360"/>
      </w:pPr>
      <w:rPr>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53CD164A"/>
    <w:multiLevelType w:val="hybridMultilevel"/>
    <w:tmpl w:val="91CA7E06"/>
    <w:lvl w:ilvl="0" w:tplc="08006C7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15:restartNumberingAfterBreak="0">
    <w:nsid w:val="6D215794"/>
    <w:multiLevelType w:val="hybridMultilevel"/>
    <w:tmpl w:val="630E9010"/>
    <w:lvl w:ilvl="0" w:tplc="40AEB4FA">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F57FCA"/>
    <w:multiLevelType w:val="hybridMultilevel"/>
    <w:tmpl w:val="9416B4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A8347A7"/>
    <w:multiLevelType w:val="hybridMultilevel"/>
    <w:tmpl w:val="889072D0"/>
    <w:lvl w:ilvl="0" w:tplc="85661C36">
      <w:start w:val="9"/>
      <w:numFmt w:val="decimal"/>
      <w:lvlText w:val="%1."/>
      <w:lvlJc w:val="left"/>
      <w:pPr>
        <w:tabs>
          <w:tab w:val="num" w:pos="-180"/>
        </w:tabs>
        <w:ind w:left="-180" w:hanging="360"/>
      </w:pPr>
      <w:rPr>
        <w:rFonts w:hint="default"/>
        <w:b/>
        <w:u w:val="single"/>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3">
    <w:abstractNumId w:val="12"/>
  </w:num>
  <w:num w:numId="1">
    <w:abstractNumId w:val="7"/>
  </w:num>
  <w:num w:numId="2">
    <w:abstractNumId w:val="8"/>
  </w:num>
  <w:num w:numId="3">
    <w:abstractNumId w:val="0"/>
  </w:num>
  <w:num w:numId="4">
    <w:abstractNumId w:val="5"/>
  </w:num>
  <w:num w:numId="5">
    <w:abstractNumId w:val="11"/>
  </w:num>
  <w:num w:numId="6">
    <w:abstractNumId w:val="1"/>
  </w:num>
  <w:num w:numId="7">
    <w:abstractNumId w:val="9"/>
  </w:num>
  <w:num w:numId="8">
    <w:abstractNumId w:val="2"/>
  </w:num>
  <w:num w:numId="9">
    <w:abstractNumId w:val="3"/>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ED"/>
    <w:rsid w:val="00070DDB"/>
    <w:rsid w:val="0008231F"/>
    <w:rsid w:val="00221984"/>
    <w:rsid w:val="002322FC"/>
    <w:rsid w:val="00262F22"/>
    <w:rsid w:val="002B6501"/>
    <w:rsid w:val="00326BE4"/>
    <w:rsid w:val="00331403"/>
    <w:rsid w:val="003348C5"/>
    <w:rsid w:val="00357EC1"/>
    <w:rsid w:val="00364640"/>
    <w:rsid w:val="00383443"/>
    <w:rsid w:val="003D3D13"/>
    <w:rsid w:val="003E0C0C"/>
    <w:rsid w:val="0052458B"/>
    <w:rsid w:val="006009FA"/>
    <w:rsid w:val="00634371"/>
    <w:rsid w:val="0065523E"/>
    <w:rsid w:val="006C573C"/>
    <w:rsid w:val="006F7A75"/>
    <w:rsid w:val="00724EAC"/>
    <w:rsid w:val="007A36FB"/>
    <w:rsid w:val="007B45C4"/>
    <w:rsid w:val="008A2781"/>
    <w:rsid w:val="008B4D67"/>
    <w:rsid w:val="009616A3"/>
    <w:rsid w:val="00A20860"/>
    <w:rsid w:val="00A26B88"/>
    <w:rsid w:val="00A92DED"/>
    <w:rsid w:val="00A942B3"/>
    <w:rsid w:val="00AC177D"/>
    <w:rsid w:val="00B0744C"/>
    <w:rsid w:val="00B267E7"/>
    <w:rsid w:val="00B76D90"/>
    <w:rsid w:val="00BA4EC8"/>
    <w:rsid w:val="00C34E73"/>
    <w:rsid w:val="00C40D19"/>
    <w:rsid w:val="00C53209"/>
    <w:rsid w:val="00CA2241"/>
    <w:rsid w:val="00CA55ED"/>
    <w:rsid w:val="00D42425"/>
    <w:rsid w:val="00DA18FD"/>
    <w:rsid w:val="00DD2EFE"/>
    <w:rsid w:val="00DF4D9A"/>
    <w:rsid w:val="00EB4DE4"/>
    <w:rsid w:val="00F97890"/>
    <w:rsid w:val="0AD643CF"/>
    <w:rsid w:val="102E572E"/>
    <w:rsid w:val="150D6200"/>
    <w:rsid w:val="16C0194F"/>
    <w:rsid w:val="1AEC0AA5"/>
    <w:rsid w:val="1DC15D72"/>
    <w:rsid w:val="1EFCB201"/>
    <w:rsid w:val="1F3DAEC8"/>
    <w:rsid w:val="2B43D3D3"/>
    <w:rsid w:val="3AF69F26"/>
    <w:rsid w:val="4AD4A5CE"/>
    <w:rsid w:val="5FCBDBC9"/>
    <w:rsid w:val="651562AB"/>
    <w:rsid w:val="7223E524"/>
    <w:rsid w:val="7D118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8599600"/>
  <w15:chartTrackingRefBased/>
  <w15:docId w15:val="{F2C0C93D-763C-4D9E-AF12-15C144D3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DD2EFE"/>
    <w:pPr>
      <w:keepNext/>
      <w:keepLines/>
      <w:spacing w:before="240" w:line="259" w:lineRule="auto"/>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rsid w:val="00A20860"/>
    <w:pPr>
      <w:framePr w:w="7920" w:h="1980" w:hSpace="180" w:wrap="auto" w:hAnchor="page" w:xAlign="center" w:yAlign="bottom" w:hRule="exact"/>
      <w:ind w:left="2880"/>
    </w:pPr>
    <w:rPr>
      <w:rFonts w:ascii="Arial" w:hAnsi="Arial" w:cs="Arial"/>
    </w:rPr>
  </w:style>
  <w:style w:type="paragraph" w:styleId="BalloonText">
    <w:name w:val="Balloon Text"/>
    <w:basedOn w:val="Normal"/>
    <w:semiHidden/>
    <w:rsid w:val="00383443"/>
    <w:rPr>
      <w:rFonts w:ascii="Tahoma" w:hAnsi="Tahoma" w:cs="Tahoma"/>
      <w:sz w:val="16"/>
      <w:szCs w:val="16"/>
    </w:rPr>
  </w:style>
  <w:style w:type="paragraph" w:styleId="Header">
    <w:name w:val="header"/>
    <w:basedOn w:val="Normal"/>
    <w:link w:val="HeaderChar"/>
    <w:uiPriority w:val="99"/>
    <w:rsid w:val="00A92DED"/>
    <w:pPr>
      <w:tabs>
        <w:tab w:val="center" w:pos="4680"/>
        <w:tab w:val="right" w:pos="9360"/>
      </w:tabs>
    </w:pPr>
  </w:style>
  <w:style w:type="character" w:styleId="HeaderChar" w:customStyle="1">
    <w:name w:val="Header Char"/>
    <w:link w:val="Header"/>
    <w:uiPriority w:val="99"/>
    <w:rsid w:val="00A92DED"/>
    <w:rPr>
      <w:sz w:val="24"/>
      <w:szCs w:val="24"/>
    </w:rPr>
  </w:style>
  <w:style w:type="paragraph" w:styleId="Footer">
    <w:name w:val="footer"/>
    <w:basedOn w:val="Normal"/>
    <w:link w:val="FooterChar"/>
    <w:uiPriority w:val="99"/>
    <w:rsid w:val="00A92DED"/>
    <w:pPr>
      <w:tabs>
        <w:tab w:val="center" w:pos="4680"/>
        <w:tab w:val="right" w:pos="9360"/>
      </w:tabs>
    </w:pPr>
  </w:style>
  <w:style w:type="character" w:styleId="FooterChar" w:customStyle="1">
    <w:name w:val="Footer Char"/>
    <w:link w:val="Footer"/>
    <w:uiPriority w:val="99"/>
    <w:rsid w:val="00A92DED"/>
    <w:rPr>
      <w:sz w:val="24"/>
      <w:szCs w:val="24"/>
    </w:rPr>
  </w:style>
  <w:style w:type="paragraph" w:styleId="ListParagraph">
    <w:name w:val="List Paragraph"/>
    <w:basedOn w:val="Normal"/>
    <w:uiPriority w:val="34"/>
    <w:qFormat/>
    <w:rsid w:val="0052458B"/>
    <w:pPr>
      <w:ind w:left="720"/>
    </w:pPr>
  </w:style>
  <w:style w:type="table" w:styleId="TableGrid">
    <w:name w:val="Table Grid"/>
    <w:basedOn w:val="TableNormal"/>
    <w:uiPriority w:val="39"/>
    <w:rsid w:val="00221984"/>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3">
    <w:name w:val="Body Text Indent 3"/>
    <w:basedOn w:val="Normal"/>
    <w:link w:val="BodyTextIndent3Char"/>
    <w:rsid w:val="00221984"/>
    <w:pPr>
      <w:spacing w:after="120"/>
      <w:ind w:left="1440"/>
      <w:jc w:val="both"/>
    </w:pPr>
    <w:rPr>
      <w:sz w:val="16"/>
      <w:szCs w:val="16"/>
      <w:lang w:val="x-none" w:eastAsia="x-none"/>
    </w:rPr>
  </w:style>
  <w:style w:type="character" w:styleId="BodyTextIndent3Char" w:customStyle="1">
    <w:name w:val="Body Text Indent 3 Char"/>
    <w:link w:val="BodyTextIndent3"/>
    <w:rsid w:val="00221984"/>
    <w:rPr>
      <w:sz w:val="16"/>
      <w:szCs w:val="16"/>
      <w:lang w:val="x-none" w:eastAsia="x-none"/>
    </w:rPr>
  </w:style>
  <w:style w:type="character" w:styleId="Heading1Char" w:customStyle="1">
    <w:name w:val="Heading 1 Char"/>
    <w:basedOn w:val="DefaultParagraphFont"/>
    <w:link w:val="Heading1"/>
    <w:uiPriority w:val="9"/>
    <w:rsid w:val="00DD2EFE"/>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25312-9920-46C2-BE26-50E9A6D8A27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Town of Strasburg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TOWN OF STRASBURG</dc:title>
  <dc:subject/>
  <dc:creator>John Settle</dc:creator>
  <keywords/>
  <dc:description/>
  <lastModifiedBy>Michelle Bixler</lastModifiedBy>
  <revision>7</revision>
  <lastPrinted>2017-12-19T20:27:00.0000000Z</lastPrinted>
  <dcterms:created xsi:type="dcterms:W3CDTF">2020-01-08T17:37:00.0000000Z</dcterms:created>
  <dcterms:modified xsi:type="dcterms:W3CDTF">2020-04-09T18:06:33.3554299Z</dcterms:modified>
</coreProperties>
</file>